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jc w:val="center"/>
        <w:rPr>
          <w:lang w:val="en-US"/>
        </w:rPr>
      </w:pPr>
      <w:r>
        <w:rPr>
          <w:rtl w:val="0"/>
          <w:lang w:val="en-US"/>
        </w:rPr>
        <w:t xml:space="preserve">    План </w:t>
      </w:r>
      <w:r>
        <w:rPr>
          <w:rtl w:val="0"/>
          <w:lang w:val="en-US"/>
        </w:rPr>
        <w:t xml:space="preserve">- </w:t>
      </w:r>
      <w:r>
        <w:rPr>
          <w:rtl w:val="0"/>
          <w:lang w:val="en-US"/>
        </w:rPr>
        <w:t xml:space="preserve">конспект занятий для дистанционной тренировки </w:t>
      </w:r>
    </w:p>
    <w:p>
      <w:pPr>
        <w:pStyle w:val="Normal.0"/>
        <w:jc w:val="center"/>
        <w:rPr>
          <w:lang w:val="en-US"/>
        </w:rPr>
      </w:pPr>
      <w:r>
        <w:rPr>
          <w:rtl w:val="0"/>
          <w:lang w:val="en-US"/>
        </w:rPr>
        <w:t>по настольному теннису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группа НП</w:t>
      </w:r>
      <w:r>
        <w:rPr>
          <w:rtl w:val="0"/>
          <w:lang w:val="en-US"/>
        </w:rPr>
        <w:t xml:space="preserve">2 (2 </w:t>
      </w:r>
      <w:r>
        <w:rPr>
          <w:rtl w:val="0"/>
          <w:lang w:val="en-US"/>
        </w:rPr>
        <w:t>часа</w:t>
      </w:r>
      <w:r>
        <w:rPr>
          <w:rtl w:val="0"/>
          <w:lang w:val="en-US"/>
        </w:rPr>
        <w:t>)</w:t>
      </w:r>
    </w:p>
    <w:p>
      <w:pPr>
        <w:pStyle w:val="Normal.0"/>
        <w:jc w:val="center"/>
        <w:rPr>
          <w:lang w:val="en-US"/>
        </w:rPr>
      </w:pPr>
      <w:r>
        <w:rPr>
          <w:rtl w:val="0"/>
          <w:lang w:val="en-US"/>
        </w:rPr>
        <w:t xml:space="preserve">Занятия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16</w:t>
      </w:r>
      <w:r>
        <w:rPr>
          <w:rtl w:val="0"/>
          <w:lang w:val="en-US"/>
        </w:rPr>
        <w:t>-1</w:t>
      </w:r>
      <w:r>
        <w:rPr>
          <w:rtl w:val="0"/>
          <w:lang w:val="en-US"/>
        </w:rPr>
        <w:t>8</w:t>
      </w:r>
      <w:r>
        <w:rPr>
          <w:rtl w:val="0"/>
          <w:lang w:val="en-US"/>
        </w:rPr>
        <w:t xml:space="preserve">.06)                </w:t>
      </w:r>
    </w:p>
    <w:p>
      <w:pPr>
        <w:pStyle w:val="Normal.0"/>
        <w:rPr>
          <w:lang w:val="en-US"/>
        </w:rPr>
      </w:pPr>
      <w:r>
        <w:rPr>
          <w:rtl w:val="0"/>
          <w:lang w:val="en-US"/>
        </w:rPr>
        <w:t xml:space="preserve">                                         Тренер</w:t>
      </w:r>
      <w:r>
        <w:rPr>
          <w:rtl w:val="0"/>
          <w:lang w:val="en-US"/>
        </w:rPr>
        <w:t xml:space="preserve">- </w:t>
      </w:r>
      <w:r>
        <w:rPr>
          <w:rtl w:val="0"/>
          <w:lang w:val="en-US"/>
        </w:rPr>
        <w:t xml:space="preserve">Хорошилова Елизавета Викторовна </w:t>
      </w:r>
    </w:p>
    <w:p>
      <w:pPr>
        <w:pStyle w:val="Normal.0"/>
        <w:rPr>
          <w:rStyle w:val="Нет A"/>
          <w:lang w:val="en-US"/>
        </w:rPr>
      </w:pPr>
    </w:p>
    <w:p>
      <w:pPr>
        <w:pStyle w:val="Normal.0"/>
        <w:rPr>
          <w:lang w:val="en-US"/>
        </w:rPr>
      </w:pPr>
      <w:r>
        <w:rPr>
          <w:b w:val="1"/>
          <w:bCs w:val="1"/>
          <w:rtl w:val="0"/>
          <w:lang w:val="en-US"/>
        </w:rPr>
        <w:t>Оборудование</w:t>
      </w:r>
      <w:r>
        <w:rPr>
          <w:b w:val="1"/>
          <w:bCs w:val="1"/>
          <w:rtl w:val="0"/>
          <w:lang w:val="en-US"/>
        </w:rPr>
        <w:t>:</w:t>
      </w:r>
      <w:r>
        <w:rPr>
          <w:rtl w:val="0"/>
          <w:lang w:val="en-US"/>
        </w:rPr>
        <w:t xml:space="preserve"> ракетки для настольного тенниса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импортированная координационная лесенка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утяжеление</w:t>
      </w:r>
      <w:r>
        <w:rPr>
          <w:rtl w:val="0"/>
          <w:lang w:val="en-US"/>
        </w:rPr>
        <w:t xml:space="preserve">. </w:t>
      </w:r>
    </w:p>
    <w:p>
      <w:pPr>
        <w:pStyle w:val="Normal.0"/>
        <w:rPr>
          <w:lang w:val="en-US"/>
        </w:rPr>
      </w:pPr>
      <w:r>
        <w:rPr>
          <w:b w:val="1"/>
          <w:bCs w:val="1"/>
          <w:rtl w:val="0"/>
          <w:lang w:val="en-US"/>
        </w:rPr>
        <w:t>Тема занятия</w:t>
      </w:r>
      <w:r>
        <w:rPr>
          <w:b w:val="1"/>
          <w:bCs w:val="1"/>
          <w:rtl w:val="0"/>
          <w:lang w:val="en-US"/>
        </w:rPr>
        <w:t xml:space="preserve">:  </w:t>
      </w:r>
      <w:r>
        <w:rPr>
          <w:rtl w:val="0"/>
          <w:lang w:val="en-US"/>
        </w:rPr>
        <w:t xml:space="preserve"> </w:t>
      </w:r>
    </w:p>
    <w:p>
      <w:pPr>
        <w:pStyle w:val="Normal.0"/>
        <w:numPr>
          <w:ilvl w:val="0"/>
          <w:numId w:val="2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>Поддержание физической формы воспитанников</w:t>
      </w:r>
      <w:r>
        <w:rPr>
          <w:rtl w:val="0"/>
          <w:lang w:val="en-US"/>
        </w:rPr>
        <w:t>.</w:t>
      </w:r>
    </w:p>
    <w:p>
      <w:pPr>
        <w:pStyle w:val="Normal.0"/>
        <w:numPr>
          <w:ilvl w:val="0"/>
          <w:numId w:val="2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>Повторение и поддержание техники повторение основных элементов настольного тенниса</w:t>
      </w:r>
      <w:r>
        <w:rPr>
          <w:rtl w:val="0"/>
          <w:lang w:val="en-US"/>
        </w:rPr>
        <w:t>.</w:t>
      </w:r>
    </w:p>
    <w:p>
      <w:pPr>
        <w:pStyle w:val="Normal.0"/>
        <w:numPr>
          <w:ilvl w:val="0"/>
          <w:numId w:val="2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>Теория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Виды вращений в н</w:t>
      </w:r>
      <w:r>
        <w:rPr>
          <w:rtl w:val="0"/>
          <w:lang w:val="en-US"/>
        </w:rPr>
        <w:t>/</w:t>
      </w:r>
      <w:r>
        <w:rPr>
          <w:rtl w:val="0"/>
          <w:lang w:val="en-US"/>
        </w:rPr>
        <w:t>теннисе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навислой топ спин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навислой топ спин против защиты</w:t>
      </w:r>
      <w:r>
        <w:rPr>
          <w:rtl w:val="0"/>
          <w:lang w:val="en-US"/>
        </w:rPr>
        <w:t>.</w:t>
      </w:r>
    </w:p>
    <w:p>
      <w:pPr>
        <w:pStyle w:val="Normal.0"/>
        <w:numPr>
          <w:ilvl w:val="0"/>
          <w:numId w:val="2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>Ссылка</w:t>
      </w:r>
      <w:r>
        <w:rPr>
          <w:rtl w:val="0"/>
          <w:lang w:val="en-US"/>
        </w:rPr>
        <w:t xml:space="preserve">- </w:t>
      </w:r>
      <w:r>
        <w:rPr>
          <w:rStyle w:val="Hyperlink.0"/>
          <w:lang w:val="en-US"/>
        </w:rPr>
        <w:fldChar w:fldCharType="begin" w:fldLock="0"/>
      </w:r>
      <w:r>
        <w:rPr>
          <w:rStyle w:val="Hyperlink.0"/>
          <w:lang w:val="en-US"/>
        </w:rPr>
        <w:instrText xml:space="preserve"> HYPERLINK "https://youtu.be/Pdmd8BHmkaO"</w:instrText>
      </w:r>
      <w:r>
        <w:rPr>
          <w:rStyle w:val="Hyperlink.0"/>
          <w:lang w:val="en-US"/>
        </w:rPr>
        <w:fldChar w:fldCharType="separate" w:fldLock="0"/>
      </w:r>
      <w:r>
        <w:rPr>
          <w:rStyle w:val="Hyperlink.0"/>
          <w:rtl w:val="0"/>
          <w:lang w:val="en-US"/>
        </w:rPr>
        <w:t>https://youtu.be/Pdmd8BHmkaO</w:t>
      </w:r>
      <w:r>
        <w:rPr>
          <w:lang w:val="en-US"/>
        </w:rPr>
        <w:fldChar w:fldCharType="end" w:fldLock="0"/>
      </w:r>
      <w:r>
        <w:rPr>
          <w:rtl w:val="0"/>
          <w:lang w:val="en-US"/>
        </w:rPr>
        <w:t xml:space="preserve"> ,</w:t>
      </w:r>
      <w:r>
        <w:rPr>
          <w:rStyle w:val="Hyperlink.0"/>
          <w:lang w:val="en-US"/>
        </w:rPr>
        <w:fldChar w:fldCharType="begin" w:fldLock="0"/>
      </w:r>
      <w:r>
        <w:rPr>
          <w:rStyle w:val="Hyperlink.0"/>
          <w:lang w:val="en-US"/>
        </w:rPr>
        <w:instrText xml:space="preserve"> HYPERLINK "https://youtu.be/iD4UpLIX_OI"</w:instrText>
      </w:r>
      <w:r>
        <w:rPr>
          <w:rStyle w:val="Hyperlink.0"/>
          <w:lang w:val="en-US"/>
        </w:rPr>
        <w:fldChar w:fldCharType="separate" w:fldLock="0"/>
      </w:r>
      <w:r>
        <w:rPr>
          <w:rStyle w:val="Hyperlink.0"/>
          <w:rtl w:val="0"/>
          <w:lang w:val="en-US"/>
        </w:rPr>
        <w:t>https://youtu.be/iD4UpLIX_OI</w:t>
      </w:r>
      <w:r>
        <w:rPr>
          <w:lang w:val="en-US"/>
        </w:rPr>
        <w:fldChar w:fldCharType="end" w:fldLock="0"/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 xml:space="preserve">                                                                                                                                            </w:t>
      </w:r>
    </w:p>
    <w:p>
      <w:pPr>
        <w:pStyle w:val="Normal.0"/>
        <w:rPr>
          <w:rStyle w:val="Нет"/>
          <w:lang w:val="en-US"/>
        </w:rPr>
      </w:pPr>
      <w:r>
        <w:rPr>
          <w:rtl w:val="0"/>
          <w:lang w:val="en-US"/>
        </w:rPr>
        <w:t xml:space="preserve">    правила настольного тенниса</w:t>
      </w:r>
      <w:r>
        <w:rPr>
          <w:rtl w:val="0"/>
          <w:lang w:val="en-US"/>
        </w:rPr>
        <w:t xml:space="preserve">: </w:t>
      </w:r>
      <w:r>
        <w:rPr>
          <w:rStyle w:val="Hyperlink.1"/>
          <w:outline w:val="0"/>
          <w:color w:val="0000ff"/>
          <w:u w:val="single" w:color="0000ff"/>
          <w:lang w:val="en-US"/>
          <w14:textFill>
            <w14:solidFill>
              <w14:srgbClr w14:val="0000FF"/>
            </w14:solidFill>
          </w14:textFill>
        </w:rPr>
        <w:fldChar w:fldCharType="begin" w:fldLock="0"/>
      </w:r>
      <w:r>
        <w:rPr>
          <w:rStyle w:val="Hyperlink.1"/>
          <w:outline w:val="0"/>
          <w:color w:val="0000ff"/>
          <w:u w:val="single" w:color="0000ff"/>
          <w:lang w:val="en-US"/>
          <w14:textFill>
            <w14:solidFill>
              <w14:srgbClr w14:val="0000FF"/>
            </w14:solidFill>
          </w14:textFill>
        </w:rPr>
        <w:instrText xml:space="preserve"> HYPERLINK "https://youtu.be/OdKY3I4y97w"</w:instrText>
      </w:r>
      <w:r>
        <w:rPr>
          <w:rStyle w:val="Hyperlink.1"/>
          <w:outline w:val="0"/>
          <w:color w:val="0000ff"/>
          <w:u w:val="single" w:color="0000ff"/>
          <w:lang w:val="en-US"/>
          <w14:textFill>
            <w14:solidFill>
              <w14:srgbClr w14:val="0000FF"/>
            </w14:solidFill>
          </w14:textFill>
        </w:rPr>
        <w:fldChar w:fldCharType="separate" w:fldLock="0"/>
      </w:r>
      <w:r>
        <w:rPr>
          <w:rStyle w:val="Hyperlink.1"/>
          <w:outline w:val="0"/>
          <w:color w:val="0000ff"/>
          <w:u w:val="single" w:color="0000ff"/>
          <w:rtl w:val="0"/>
          <w:lang w:val="en-US"/>
          <w14:textFill>
            <w14:solidFill>
              <w14:srgbClr w14:val="0000FF"/>
            </w14:solidFill>
          </w14:textFill>
        </w:rPr>
        <w:t>https://youtu.be/OdKY3I4y97w</w:t>
      </w:r>
      <w:r>
        <w:rPr>
          <w:lang w:val="en-US"/>
        </w:rPr>
        <w:fldChar w:fldCharType="end" w:fldLock="0"/>
      </w:r>
      <w:r>
        <w:rPr>
          <w:rStyle w:val="Нет"/>
          <w:rtl w:val="0"/>
          <w:lang w:val="en-US"/>
        </w:rPr>
        <w:t xml:space="preserve"> </w:t>
      </w:r>
    </w:p>
    <w:p>
      <w:pPr>
        <w:pStyle w:val="Normal.0"/>
        <w:rPr>
          <w:rStyle w:val="Нет A"/>
          <w:lang w:val="en-US"/>
        </w:rPr>
      </w:pPr>
    </w:p>
    <w:p>
      <w:pPr>
        <w:pStyle w:val="Normal.0"/>
        <w:rPr>
          <w:rStyle w:val="Нет A"/>
          <w:lang w:val="en-US"/>
        </w:rPr>
      </w:pPr>
    </w:p>
    <w:p>
      <w:pPr>
        <w:pStyle w:val="Normal.0"/>
        <w:rPr>
          <w:rStyle w:val="Нет A"/>
          <w:lang w:val="en-US"/>
        </w:rPr>
      </w:pPr>
    </w:p>
    <w:p>
      <w:pPr>
        <w:pStyle w:val="Normal.0"/>
        <w:rPr>
          <w:rStyle w:val="Нет"/>
          <w:lang w:val="en-US"/>
        </w:rPr>
      </w:pPr>
      <w:r>
        <w:rPr>
          <w:rStyle w:val="Нет"/>
          <w:u w:val="single"/>
          <w:rtl w:val="0"/>
          <w:lang w:val="en-US"/>
        </w:rPr>
        <w:t>Разминка</w:t>
      </w:r>
      <w:r>
        <w:rPr>
          <w:rStyle w:val="Нет"/>
          <w:u w:val="single"/>
          <w:rtl w:val="0"/>
          <w:lang w:val="en-US"/>
        </w:rPr>
        <w:t xml:space="preserve">: </w:t>
      </w:r>
    </w:p>
    <w:p>
      <w:pPr>
        <w:pStyle w:val="Normal.0"/>
        <w:rPr>
          <w:rStyle w:val="Нет"/>
          <w:lang w:val="en-US"/>
        </w:rPr>
      </w:pPr>
      <w:r>
        <w:rPr>
          <w:rStyle w:val="Нет"/>
          <w:rtl w:val="0"/>
          <w:lang w:val="en-US"/>
        </w:rPr>
        <w:t>Упражнения в ходьбе</w:t>
      </w:r>
      <w:r>
        <w:rPr>
          <w:rStyle w:val="Нет"/>
          <w:rtl w:val="0"/>
          <w:lang w:val="en-US"/>
        </w:rPr>
        <w:t xml:space="preserve">: </w:t>
      </w:r>
    </w:p>
    <w:p>
      <w:pPr>
        <w:pStyle w:val="Normal.0"/>
        <w:rPr>
          <w:rStyle w:val="Нет"/>
          <w:lang w:val="en-US"/>
        </w:rPr>
      </w:pPr>
      <w:r>
        <w:rPr>
          <w:rStyle w:val="Нет"/>
          <w:rtl w:val="0"/>
          <w:lang w:val="en-US"/>
        </w:rPr>
        <w:t xml:space="preserve"> - </w:t>
      </w:r>
      <w:r>
        <w:rPr>
          <w:rStyle w:val="Нет"/>
          <w:rtl w:val="0"/>
          <w:lang w:val="en-US"/>
        </w:rPr>
        <w:t>на носках</w:t>
      </w:r>
      <w:r>
        <w:rPr>
          <w:rStyle w:val="Нет"/>
          <w:rtl w:val="0"/>
          <w:lang w:val="en-US"/>
        </w:rPr>
        <w:t xml:space="preserve">, </w:t>
      </w:r>
      <w:r>
        <w:rPr>
          <w:rStyle w:val="Нет"/>
          <w:rtl w:val="0"/>
          <w:lang w:val="en-US"/>
        </w:rPr>
        <w:t>на пятках</w:t>
      </w:r>
      <w:r>
        <w:rPr>
          <w:rStyle w:val="Нет"/>
          <w:rtl w:val="0"/>
          <w:lang w:val="en-US"/>
        </w:rPr>
        <w:t xml:space="preserve">, </w:t>
      </w:r>
      <w:r>
        <w:rPr>
          <w:rStyle w:val="Нет"/>
          <w:rtl w:val="0"/>
          <w:lang w:val="en-US"/>
        </w:rPr>
        <w:t>на внутренней стороне стопы</w:t>
      </w:r>
      <w:r>
        <w:rPr>
          <w:rStyle w:val="Нет"/>
          <w:rtl w:val="0"/>
          <w:lang w:val="en-US"/>
        </w:rPr>
        <w:t xml:space="preserve">, </w:t>
      </w:r>
      <w:r>
        <w:rPr>
          <w:rStyle w:val="Нет"/>
          <w:rtl w:val="0"/>
          <w:lang w:val="en-US"/>
        </w:rPr>
        <w:t>на внешней стороне стопы</w:t>
      </w:r>
      <w:r>
        <w:rPr>
          <w:rStyle w:val="Нет"/>
          <w:rtl w:val="0"/>
          <w:lang w:val="en-US"/>
        </w:rPr>
        <w:t xml:space="preserve">, </w:t>
      </w:r>
      <w:r>
        <w:rPr>
          <w:rStyle w:val="Нет"/>
          <w:rtl w:val="0"/>
          <w:lang w:val="en-US"/>
        </w:rPr>
        <w:t>выпады на каждый шаг</w:t>
      </w:r>
      <w:r>
        <w:rPr>
          <w:rStyle w:val="Нет"/>
          <w:rtl w:val="0"/>
          <w:lang w:val="en-US"/>
        </w:rPr>
        <w:t xml:space="preserve">, </w:t>
      </w:r>
      <w:r>
        <w:rPr>
          <w:rStyle w:val="Нет"/>
          <w:rtl w:val="0"/>
          <w:lang w:val="en-US"/>
        </w:rPr>
        <w:t xml:space="preserve">выпад с повтором на каждый шаг </w:t>
      </w:r>
      <w:r>
        <w:rPr>
          <w:rStyle w:val="Нет"/>
          <w:rtl w:val="0"/>
          <w:lang w:val="en-US"/>
        </w:rPr>
        <w:t xml:space="preserve">- </w:t>
      </w:r>
      <w:r>
        <w:rPr>
          <w:rStyle w:val="Нет"/>
          <w:rtl w:val="0"/>
          <w:lang w:val="en-US"/>
        </w:rPr>
        <w:t xml:space="preserve">каждое упражнение по </w:t>
      </w:r>
      <w:r>
        <w:rPr>
          <w:rStyle w:val="Нет"/>
          <w:rtl w:val="0"/>
          <w:lang w:val="en-US"/>
        </w:rPr>
        <w:t xml:space="preserve">10 </w:t>
      </w:r>
      <w:r>
        <w:rPr>
          <w:rStyle w:val="Нет"/>
          <w:rtl w:val="0"/>
          <w:lang w:val="en-US"/>
        </w:rPr>
        <w:t>отрезков</w:t>
      </w:r>
      <w:r>
        <w:rPr>
          <w:rStyle w:val="Нет"/>
          <w:rtl w:val="0"/>
          <w:lang w:val="en-US"/>
        </w:rPr>
        <w:t xml:space="preserve">, </w:t>
      </w:r>
      <w:r>
        <w:rPr>
          <w:rStyle w:val="Нет"/>
          <w:rtl w:val="0"/>
          <w:lang w:val="en-US"/>
        </w:rPr>
        <w:t>прыжковый комплекс</w:t>
      </w:r>
      <w:r>
        <w:rPr>
          <w:rStyle w:val="Нет"/>
          <w:rtl w:val="0"/>
          <w:lang w:val="en-US"/>
        </w:rPr>
        <w:t xml:space="preserve">.                                                                                                                           </w:t>
      </w:r>
      <w:r>
        <w:rPr>
          <w:rStyle w:val="Нет"/>
          <w:rtl w:val="0"/>
          <w:lang w:val="en-US"/>
        </w:rPr>
        <w:t>С учетом что упражнения выполняются в домашних условия</w:t>
      </w:r>
      <w:r>
        <w:rPr>
          <w:rStyle w:val="Нет"/>
          <w:rtl w:val="0"/>
          <w:lang w:val="en-US"/>
        </w:rPr>
        <w:t xml:space="preserve">, </w:t>
      </w:r>
      <w:r>
        <w:rPr>
          <w:rStyle w:val="Нет"/>
          <w:rtl w:val="0"/>
          <w:lang w:val="en-US"/>
        </w:rPr>
        <w:t>отрезок выполнения двигательного задания ограничен стандартной комнатой или коридором квартиры</w:t>
      </w:r>
      <w:r>
        <w:rPr>
          <w:rStyle w:val="Нет"/>
          <w:rtl w:val="0"/>
          <w:lang w:val="en-US"/>
        </w:rPr>
        <w:t xml:space="preserve">. </w:t>
      </w:r>
    </w:p>
    <w:p>
      <w:pPr>
        <w:pStyle w:val="Normal.0"/>
        <w:rPr>
          <w:rStyle w:val="Нет"/>
          <w:u w:val="single"/>
          <w:lang w:val="en-US"/>
        </w:rPr>
      </w:pPr>
      <w:r>
        <w:rPr>
          <w:rStyle w:val="Нет"/>
          <w:u w:val="single"/>
          <w:rtl w:val="0"/>
          <w:lang w:val="en-US"/>
        </w:rPr>
        <w:t xml:space="preserve">Комплекс обще </w:t>
      </w:r>
      <w:r>
        <w:rPr>
          <w:rStyle w:val="Нет"/>
          <w:u w:val="single"/>
          <w:rtl w:val="0"/>
          <w:lang w:val="en-US"/>
        </w:rPr>
        <w:t xml:space="preserve">- </w:t>
      </w:r>
      <w:r>
        <w:rPr>
          <w:rStyle w:val="Нет"/>
          <w:u w:val="single"/>
          <w:rtl w:val="0"/>
          <w:lang w:val="en-US"/>
        </w:rPr>
        <w:t>развивающих упражнений на месте</w:t>
      </w:r>
      <w:r>
        <w:rPr>
          <w:rStyle w:val="Нет"/>
          <w:u w:val="single"/>
          <w:rtl w:val="0"/>
          <w:lang w:val="en-US"/>
        </w:rPr>
        <w:t xml:space="preserve">: </w:t>
      </w:r>
    </w:p>
    <w:p>
      <w:pPr>
        <w:pStyle w:val="Normal.0"/>
        <w:rPr>
          <w:rStyle w:val="Нет"/>
          <w:lang w:val="en-US"/>
        </w:rPr>
      </w:pPr>
      <w:r>
        <w:rPr>
          <w:rStyle w:val="Нет"/>
          <w:rtl w:val="0"/>
          <w:lang w:val="en-US"/>
        </w:rPr>
        <w:t>Обычный разметочный комплекс</w:t>
      </w:r>
      <w:r>
        <w:rPr>
          <w:rStyle w:val="Нет"/>
          <w:rtl w:val="0"/>
          <w:lang w:val="en-US"/>
        </w:rPr>
        <w:t xml:space="preserve">, </w:t>
      </w:r>
      <w:r>
        <w:rPr>
          <w:rStyle w:val="Нет"/>
          <w:rtl w:val="0"/>
          <w:lang w:val="en-US"/>
        </w:rPr>
        <w:t>все упражнения выполняются в том же объёме</w:t>
      </w:r>
      <w:r>
        <w:rPr>
          <w:rStyle w:val="Нет"/>
          <w:rtl w:val="0"/>
          <w:lang w:val="en-US"/>
        </w:rPr>
        <w:t xml:space="preserve">, </w:t>
      </w:r>
      <w:r>
        <w:rPr>
          <w:rStyle w:val="Нет"/>
          <w:rtl w:val="0"/>
          <w:lang w:val="en-US"/>
        </w:rPr>
        <w:t>что и на тренировках</w:t>
      </w:r>
      <w:r>
        <w:rPr>
          <w:rStyle w:val="Нет"/>
          <w:rtl w:val="0"/>
          <w:lang w:val="en-US"/>
        </w:rPr>
        <w:t xml:space="preserve">.                 </w:t>
      </w:r>
    </w:p>
    <w:p>
      <w:pPr>
        <w:pStyle w:val="Normal.0"/>
        <w:rPr>
          <w:rStyle w:val="Нет"/>
          <w:u w:val="single"/>
          <w:lang w:val="en-US"/>
        </w:rPr>
      </w:pPr>
      <w:r>
        <w:rPr>
          <w:rStyle w:val="Нет"/>
          <w:u w:val="single"/>
          <w:rtl w:val="0"/>
          <w:lang w:val="en-US"/>
        </w:rPr>
        <w:t>Имитационные упражнения</w:t>
      </w:r>
      <w:r>
        <w:rPr>
          <w:rStyle w:val="Нет"/>
          <w:u w:val="single"/>
          <w:rtl w:val="0"/>
          <w:lang w:val="en-US"/>
        </w:rPr>
        <w:t xml:space="preserve">: 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en-US"/>
        </w:rPr>
      </w:pPr>
      <w:r>
        <w:rPr>
          <w:rStyle w:val="Нет"/>
          <w:rtl w:val="0"/>
          <w:lang w:val="en-US"/>
        </w:rPr>
        <w:t xml:space="preserve">три точки справа </w:t>
      </w:r>
      <w:r>
        <w:rPr>
          <w:rStyle w:val="Нет"/>
          <w:rtl w:val="0"/>
          <w:lang w:val="en-US"/>
        </w:rPr>
        <w:t xml:space="preserve">- 15 </w:t>
      </w:r>
      <w:r>
        <w:rPr>
          <w:rStyle w:val="Нет"/>
          <w:rtl w:val="0"/>
          <w:lang w:val="en-US"/>
        </w:rPr>
        <w:t xml:space="preserve">секунд </w:t>
      </w:r>
      <w:r>
        <w:rPr>
          <w:rStyle w:val="Нет"/>
          <w:rtl w:val="0"/>
          <w:lang w:val="en-US"/>
        </w:rPr>
        <w:t xml:space="preserve">- </w:t>
      </w:r>
      <w:r>
        <w:rPr>
          <w:rStyle w:val="Нет"/>
          <w:rtl w:val="0"/>
          <w:lang w:val="en-US"/>
        </w:rPr>
        <w:t xml:space="preserve">средний темп </w:t>
      </w:r>
      <w:r>
        <w:rPr>
          <w:rStyle w:val="Нет"/>
          <w:rtl w:val="0"/>
          <w:lang w:val="en-US"/>
        </w:rPr>
        <w:t xml:space="preserve">/ 15 </w:t>
      </w:r>
      <w:r>
        <w:rPr>
          <w:rStyle w:val="Нет"/>
          <w:rtl w:val="0"/>
          <w:lang w:val="en-US"/>
        </w:rPr>
        <w:t xml:space="preserve">секунд </w:t>
      </w:r>
      <w:r>
        <w:rPr>
          <w:rStyle w:val="Нет"/>
          <w:rtl w:val="0"/>
          <w:lang w:val="en-US"/>
        </w:rPr>
        <w:t xml:space="preserve">- </w:t>
      </w:r>
      <w:r>
        <w:rPr>
          <w:rStyle w:val="Нет"/>
          <w:rtl w:val="0"/>
          <w:lang w:val="en-US"/>
        </w:rPr>
        <w:t xml:space="preserve">скорость </w:t>
      </w:r>
      <w:r>
        <w:rPr>
          <w:rStyle w:val="Нет"/>
          <w:rtl w:val="0"/>
          <w:lang w:val="en-US"/>
        </w:rPr>
        <w:t xml:space="preserve">- 8 </w:t>
      </w:r>
      <w:r>
        <w:rPr>
          <w:rStyle w:val="Нет"/>
          <w:rtl w:val="0"/>
          <w:lang w:val="en-US"/>
        </w:rPr>
        <w:t xml:space="preserve">серий по </w:t>
      </w:r>
      <w:r>
        <w:rPr>
          <w:rStyle w:val="Нет"/>
          <w:rtl w:val="0"/>
          <w:lang w:val="en-US"/>
        </w:rPr>
        <w:t xml:space="preserve">1 </w:t>
      </w:r>
      <w:r>
        <w:rPr>
          <w:rStyle w:val="Нет"/>
          <w:rtl w:val="0"/>
          <w:lang w:val="en-US"/>
        </w:rPr>
        <w:t>минуте</w:t>
      </w:r>
      <w:r>
        <w:rPr>
          <w:rStyle w:val="Нет"/>
          <w:rtl w:val="0"/>
          <w:lang w:val="en-US"/>
        </w:rPr>
        <w:t>;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en-US"/>
        </w:rPr>
      </w:pPr>
      <w:r>
        <w:rPr>
          <w:rStyle w:val="Нет"/>
          <w:rtl w:val="0"/>
          <w:lang w:val="en-US"/>
        </w:rPr>
        <w:t>длинная подача в центр стола</w:t>
      </w:r>
      <w:r>
        <w:rPr>
          <w:rStyle w:val="Нет"/>
          <w:rtl w:val="0"/>
          <w:lang w:val="en-US"/>
        </w:rPr>
        <w:t xml:space="preserve">, </w:t>
      </w:r>
      <w:r>
        <w:rPr>
          <w:rStyle w:val="Нет"/>
          <w:rtl w:val="0"/>
          <w:lang w:val="en-US"/>
        </w:rPr>
        <w:t>подготовка к завещающему удару</w:t>
      </w:r>
      <w:r>
        <w:rPr>
          <w:rStyle w:val="Нет"/>
          <w:rtl w:val="0"/>
          <w:lang w:val="en-US"/>
        </w:rPr>
        <w:t xml:space="preserve">, </w:t>
      </w:r>
      <w:r>
        <w:rPr>
          <w:rStyle w:val="Нет"/>
          <w:rtl w:val="0"/>
          <w:lang w:val="en-US"/>
        </w:rPr>
        <w:t xml:space="preserve">завершающий удар из правого угла </w:t>
      </w:r>
      <w:r>
        <w:rPr>
          <w:rStyle w:val="Нет"/>
          <w:rtl w:val="0"/>
          <w:lang w:val="en-US"/>
        </w:rPr>
        <w:t xml:space="preserve">- </w:t>
      </w:r>
      <w:r>
        <w:rPr>
          <w:rStyle w:val="Нет"/>
          <w:rtl w:val="0"/>
          <w:lang w:val="en-US"/>
        </w:rPr>
        <w:t xml:space="preserve">по </w:t>
      </w:r>
      <w:r>
        <w:rPr>
          <w:rStyle w:val="Нет"/>
          <w:rtl w:val="0"/>
          <w:lang w:val="en-US"/>
        </w:rPr>
        <w:t xml:space="preserve">15 </w:t>
      </w:r>
      <w:r>
        <w:rPr>
          <w:rStyle w:val="Нет"/>
          <w:rtl w:val="0"/>
          <w:lang w:val="en-US"/>
        </w:rPr>
        <w:t xml:space="preserve">комбинаци                                                                                                                           Пауза между сериями </w:t>
      </w:r>
      <w:r>
        <w:rPr>
          <w:rStyle w:val="Нет"/>
          <w:rtl w:val="0"/>
          <w:lang w:val="en-US"/>
        </w:rPr>
        <w:t xml:space="preserve">- 1 </w:t>
      </w:r>
      <w:r>
        <w:rPr>
          <w:rStyle w:val="Нет"/>
          <w:rtl w:val="0"/>
          <w:lang w:val="en-US"/>
        </w:rPr>
        <w:t>минута</w:t>
      </w:r>
      <w:r>
        <w:rPr>
          <w:rStyle w:val="Нет"/>
          <w:rtl w:val="0"/>
          <w:lang w:val="en-US"/>
        </w:rPr>
        <w:t xml:space="preserve">.  </w:t>
      </w:r>
    </w:p>
    <w:p>
      <w:pPr>
        <w:pStyle w:val="Normal.0"/>
        <w:rPr>
          <w:rStyle w:val="Нет"/>
          <w:lang w:val="en-US"/>
        </w:rPr>
      </w:pPr>
      <w:r>
        <w:rPr>
          <w:rStyle w:val="Нет"/>
          <w:rtl w:val="0"/>
          <w:lang w:val="en-US"/>
        </w:rPr>
        <w:t>Желательно все упражнения выполнять перед зеркалом</w:t>
      </w:r>
      <w:r>
        <w:rPr>
          <w:rStyle w:val="Нет"/>
          <w:rtl w:val="0"/>
          <w:lang w:val="en-US"/>
        </w:rPr>
        <w:t xml:space="preserve">. </w:t>
      </w:r>
      <w:r>
        <w:rPr>
          <w:rStyle w:val="Нет"/>
          <w:rtl w:val="0"/>
          <w:lang w:val="en-US"/>
        </w:rPr>
        <w:t>Обратите внимание на правильность выполнения</w:t>
      </w:r>
      <w:r>
        <w:rPr>
          <w:rStyle w:val="Нет"/>
          <w:rtl w:val="0"/>
          <w:lang w:val="en-US"/>
        </w:rPr>
        <w:t xml:space="preserve">, </w:t>
      </w:r>
      <w:r>
        <w:rPr>
          <w:rStyle w:val="Нет"/>
          <w:rtl w:val="0"/>
          <w:lang w:val="en-US"/>
        </w:rPr>
        <w:t>движения</w:t>
      </w:r>
      <w:r>
        <w:rPr>
          <w:rStyle w:val="Нет"/>
          <w:rtl w:val="0"/>
          <w:lang w:val="en-US"/>
        </w:rPr>
        <w:t xml:space="preserve">, </w:t>
      </w:r>
      <w:r>
        <w:rPr>
          <w:rStyle w:val="Нет"/>
          <w:rtl w:val="0"/>
          <w:lang w:val="en-US"/>
        </w:rPr>
        <w:t>работа рук</w:t>
      </w:r>
      <w:r>
        <w:rPr>
          <w:rStyle w:val="Нет"/>
          <w:rtl w:val="0"/>
          <w:lang w:val="en-US"/>
        </w:rPr>
        <w:t xml:space="preserve">, </w:t>
      </w:r>
      <w:r>
        <w:rPr>
          <w:rStyle w:val="Нет"/>
          <w:rtl w:val="0"/>
          <w:lang w:val="en-US"/>
        </w:rPr>
        <w:t>корпуса</w:t>
      </w:r>
      <w:r>
        <w:rPr>
          <w:rStyle w:val="Нет"/>
          <w:rtl w:val="0"/>
          <w:lang w:val="en-US"/>
        </w:rPr>
        <w:t xml:space="preserve">, </w:t>
      </w:r>
      <w:r>
        <w:rPr>
          <w:rStyle w:val="Нет"/>
          <w:rtl w:val="0"/>
          <w:lang w:val="en-US"/>
        </w:rPr>
        <w:t xml:space="preserve">ног </w:t>
      </w:r>
      <w:r>
        <w:rPr>
          <w:rStyle w:val="Нет"/>
          <w:rtl w:val="0"/>
          <w:lang w:val="en-US"/>
        </w:rPr>
        <w:t xml:space="preserve">- </w:t>
      </w:r>
      <w:r>
        <w:rPr>
          <w:rStyle w:val="Нет"/>
          <w:rtl w:val="0"/>
          <w:lang w:val="en-US"/>
        </w:rPr>
        <w:t>разворота корпуса</w:t>
      </w:r>
      <w:r>
        <w:rPr>
          <w:rStyle w:val="Нет"/>
          <w:rtl w:val="0"/>
          <w:lang w:val="en-US"/>
        </w:rPr>
        <w:t xml:space="preserve">, </w:t>
      </w:r>
      <w:r>
        <w:rPr>
          <w:rStyle w:val="Нет"/>
          <w:rtl w:val="0"/>
          <w:lang w:val="en-US"/>
        </w:rPr>
        <w:t>работа коленей</w:t>
      </w:r>
      <w:r>
        <w:rPr>
          <w:rStyle w:val="Нет"/>
          <w:rtl w:val="0"/>
          <w:lang w:val="en-US"/>
        </w:rPr>
        <w:t xml:space="preserve">, </w:t>
      </w:r>
      <w:r>
        <w:rPr>
          <w:rStyle w:val="Нет"/>
          <w:rtl w:val="0"/>
          <w:lang w:val="en-US"/>
        </w:rPr>
        <w:t>перенос центра тяжести</w:t>
      </w:r>
      <w:r>
        <w:rPr>
          <w:rStyle w:val="Нет"/>
          <w:rtl w:val="0"/>
          <w:lang w:val="en-US"/>
        </w:rPr>
        <w:t xml:space="preserve">. </w:t>
      </w:r>
    </w:p>
    <w:p>
      <w:pPr>
        <w:pStyle w:val="Normal.0"/>
        <w:rPr>
          <w:rStyle w:val="Нет A"/>
          <w:lang w:val="en-US"/>
        </w:rPr>
      </w:pPr>
    </w:p>
    <w:p>
      <w:pPr>
        <w:pStyle w:val="Normal.0"/>
        <w:rPr>
          <w:rStyle w:val="Нет A"/>
          <w:lang w:val="en-US"/>
        </w:rPr>
      </w:pPr>
    </w:p>
    <w:p>
      <w:pPr>
        <w:pStyle w:val="Normal.0"/>
        <w:rPr>
          <w:rStyle w:val="Нет"/>
          <w:u w:val="single"/>
          <w:lang w:val="en-US"/>
        </w:rPr>
      </w:pPr>
      <w:r>
        <w:rPr>
          <w:rStyle w:val="Нет"/>
          <w:u w:val="single"/>
          <w:rtl w:val="0"/>
          <w:lang w:val="en-US"/>
        </w:rPr>
        <w:t>ОФП</w:t>
      </w:r>
      <w:r>
        <w:rPr>
          <w:rStyle w:val="Нет"/>
          <w:u w:val="single"/>
          <w:rtl w:val="0"/>
          <w:lang w:val="en-US"/>
        </w:rPr>
        <w:t xml:space="preserve">: </w:t>
      </w:r>
    </w:p>
    <w:p>
      <w:pPr>
        <w:pStyle w:val="Normal.0"/>
        <w:rPr>
          <w:rStyle w:val="Нет"/>
          <w:u w:val="single"/>
          <w:lang w:val="en-US"/>
        </w:rPr>
      </w:pPr>
      <w:r>
        <w:rPr>
          <w:rStyle w:val="Нет"/>
          <w:u w:val="single"/>
          <w:rtl w:val="0"/>
          <w:lang w:val="en-US"/>
        </w:rPr>
        <w:t xml:space="preserve">Наскок на ступеньку </w:t>
      </w:r>
      <w:r>
        <w:rPr>
          <w:rStyle w:val="Нет"/>
          <w:u w:val="single"/>
          <w:rtl w:val="0"/>
          <w:lang w:val="en-US"/>
        </w:rPr>
        <w:t>(</w:t>
      </w:r>
      <w:r>
        <w:rPr>
          <w:rStyle w:val="Нет"/>
          <w:u w:val="single"/>
          <w:rtl w:val="0"/>
          <w:lang w:val="en-US"/>
        </w:rPr>
        <w:t>выполняться может на любой лестнице или на любом прочном возвышение</w:t>
      </w:r>
      <w:r>
        <w:rPr>
          <w:rStyle w:val="Нет"/>
          <w:u w:val="single"/>
          <w:rtl w:val="0"/>
          <w:lang w:val="en-US"/>
        </w:rPr>
        <w:t>)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en-US"/>
        </w:rPr>
      </w:pPr>
      <w:r>
        <w:rPr>
          <w:rStyle w:val="Нет"/>
          <w:rtl w:val="0"/>
          <w:lang w:val="en-US"/>
        </w:rPr>
        <w:t xml:space="preserve">лицом </w:t>
      </w:r>
      <w:r>
        <w:rPr>
          <w:rStyle w:val="Нет"/>
          <w:rtl w:val="0"/>
          <w:lang w:val="en-US"/>
        </w:rPr>
        <w:t xml:space="preserve">- 35 </w:t>
      </w:r>
      <w:r>
        <w:rPr>
          <w:rStyle w:val="Нет"/>
          <w:rtl w:val="0"/>
          <w:lang w:val="en-US"/>
        </w:rPr>
        <w:t>раз</w:t>
      </w:r>
      <w:r>
        <w:rPr>
          <w:rStyle w:val="Нет"/>
          <w:rtl w:val="0"/>
          <w:lang w:val="en-US"/>
        </w:rPr>
        <w:t xml:space="preserve">; 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en-US"/>
        </w:rPr>
      </w:pPr>
      <w:r>
        <w:rPr>
          <w:rStyle w:val="Нет"/>
          <w:rtl w:val="0"/>
          <w:lang w:val="en-US"/>
        </w:rPr>
        <w:t xml:space="preserve">спиной </w:t>
      </w:r>
      <w:r>
        <w:rPr>
          <w:rStyle w:val="Нет"/>
          <w:rtl w:val="0"/>
          <w:lang w:val="en-US"/>
        </w:rPr>
        <w:t xml:space="preserve">- 35 </w:t>
      </w:r>
      <w:r>
        <w:rPr>
          <w:rStyle w:val="Нет"/>
          <w:rtl w:val="0"/>
          <w:lang w:val="en-US"/>
        </w:rPr>
        <w:t>раз</w:t>
      </w:r>
      <w:r>
        <w:rPr>
          <w:rStyle w:val="Нет"/>
          <w:rtl w:val="0"/>
          <w:lang w:val="en-US"/>
        </w:rPr>
        <w:t>;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en-US"/>
        </w:rPr>
      </w:pPr>
      <w:r>
        <w:rPr>
          <w:rStyle w:val="Нет"/>
          <w:rtl w:val="0"/>
          <w:lang w:val="en-US"/>
        </w:rPr>
        <w:t xml:space="preserve">правым боком </w:t>
      </w:r>
      <w:r>
        <w:rPr>
          <w:rStyle w:val="Нет"/>
          <w:rtl w:val="0"/>
          <w:lang w:val="en-US"/>
        </w:rPr>
        <w:t xml:space="preserve">- 35 </w:t>
      </w:r>
      <w:r>
        <w:rPr>
          <w:rStyle w:val="Нет"/>
          <w:rtl w:val="0"/>
          <w:lang w:val="en-US"/>
        </w:rPr>
        <w:t>раз</w:t>
      </w:r>
      <w:r>
        <w:rPr>
          <w:rStyle w:val="Нет"/>
          <w:rtl w:val="0"/>
          <w:lang w:val="en-US"/>
        </w:rPr>
        <w:t>;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en-US"/>
        </w:rPr>
      </w:pPr>
      <w:r>
        <w:rPr>
          <w:rStyle w:val="Нет"/>
          <w:rtl w:val="0"/>
          <w:lang w:val="en-US"/>
        </w:rPr>
        <w:t xml:space="preserve">левым боком </w:t>
      </w:r>
      <w:r>
        <w:rPr>
          <w:rStyle w:val="Нет"/>
          <w:rtl w:val="0"/>
          <w:lang w:val="en-US"/>
        </w:rPr>
        <w:t xml:space="preserve">- 35 </w:t>
      </w:r>
      <w:r>
        <w:rPr>
          <w:rStyle w:val="Нет"/>
          <w:rtl w:val="0"/>
          <w:lang w:val="en-US"/>
        </w:rPr>
        <w:t>раз</w:t>
      </w:r>
      <w:r>
        <w:rPr>
          <w:rStyle w:val="Нет"/>
          <w:rtl w:val="0"/>
          <w:lang w:val="en-US"/>
        </w:rPr>
        <w:t>;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en-US"/>
        </w:rPr>
      </w:pPr>
      <w:r>
        <w:rPr>
          <w:rStyle w:val="Нет"/>
          <w:rtl w:val="0"/>
          <w:lang w:val="en-US"/>
        </w:rPr>
        <w:t xml:space="preserve">попеременно </w:t>
      </w:r>
      <w:r>
        <w:rPr>
          <w:rStyle w:val="Нет"/>
          <w:rtl w:val="0"/>
          <w:lang w:val="en-US"/>
        </w:rPr>
        <w:t xml:space="preserve">- 35 </w:t>
      </w:r>
      <w:r>
        <w:rPr>
          <w:rStyle w:val="Нет"/>
          <w:rtl w:val="0"/>
          <w:lang w:val="en-US"/>
        </w:rPr>
        <w:t>раз</w:t>
      </w:r>
      <w:r>
        <w:rPr>
          <w:rStyle w:val="Нет"/>
          <w:rtl w:val="0"/>
          <w:lang w:val="en-US"/>
        </w:rPr>
        <w:t>.</w:t>
      </w:r>
    </w:p>
    <w:p>
      <w:pPr>
        <w:pStyle w:val="Normal.0"/>
        <w:rPr>
          <w:rStyle w:val="Нет"/>
          <w:lang w:val="en-US"/>
        </w:rPr>
      </w:pPr>
      <w:r>
        <w:rPr>
          <w:rStyle w:val="Нет"/>
          <w:rtl w:val="0"/>
          <w:lang w:val="en-US"/>
        </w:rPr>
        <w:t>Бег в упоре</w:t>
      </w:r>
      <w:r>
        <w:rPr>
          <w:rStyle w:val="Нет"/>
          <w:rtl w:val="0"/>
          <w:lang w:val="en-US"/>
        </w:rPr>
        <w:t xml:space="preserve">, </w:t>
      </w:r>
      <w:r>
        <w:rPr>
          <w:rStyle w:val="Нет"/>
          <w:rtl w:val="0"/>
          <w:lang w:val="en-US"/>
        </w:rPr>
        <w:t xml:space="preserve">высоко поднимая колени </w:t>
      </w:r>
      <w:r>
        <w:rPr>
          <w:rStyle w:val="Нет"/>
          <w:rtl w:val="0"/>
          <w:lang w:val="en-US"/>
        </w:rPr>
        <w:t xml:space="preserve">3 </w:t>
      </w:r>
      <w:r>
        <w:rPr>
          <w:rStyle w:val="Нет"/>
          <w:rtl w:val="0"/>
          <w:lang w:val="en-US"/>
        </w:rPr>
        <w:t xml:space="preserve">серии по </w:t>
      </w:r>
      <w:r>
        <w:rPr>
          <w:rStyle w:val="Нет"/>
          <w:rtl w:val="0"/>
          <w:lang w:val="en-US"/>
        </w:rPr>
        <w:t xml:space="preserve">30 </w:t>
      </w:r>
      <w:r>
        <w:rPr>
          <w:rStyle w:val="Нет"/>
          <w:rtl w:val="0"/>
          <w:lang w:val="en-US"/>
        </w:rPr>
        <w:t xml:space="preserve">секунд с паузой между сериями </w:t>
      </w:r>
      <w:r>
        <w:rPr>
          <w:rStyle w:val="Нет"/>
          <w:rtl w:val="0"/>
          <w:lang w:val="en-US"/>
        </w:rPr>
        <w:t xml:space="preserve">1 </w:t>
      </w:r>
      <w:r>
        <w:rPr>
          <w:rStyle w:val="Нет"/>
          <w:rtl w:val="0"/>
          <w:lang w:val="en-US"/>
        </w:rPr>
        <w:t xml:space="preserve">минута </w:t>
      </w:r>
    </w:p>
    <w:p>
      <w:pPr>
        <w:pStyle w:val="Normal.0"/>
        <w:rPr>
          <w:rStyle w:val="Нет"/>
          <w:lang w:val="en-US"/>
        </w:rPr>
      </w:pPr>
      <w:r>
        <w:rPr>
          <w:rStyle w:val="Нет"/>
          <w:rtl w:val="0"/>
          <w:lang w:val="en-US"/>
        </w:rPr>
        <w:t>Бег в упоре лёжа</w:t>
      </w:r>
      <w:r>
        <w:rPr>
          <w:rStyle w:val="Нет"/>
          <w:rtl w:val="0"/>
          <w:lang w:val="en-US"/>
        </w:rPr>
        <w:t xml:space="preserve">, </w:t>
      </w:r>
      <w:r>
        <w:rPr>
          <w:rStyle w:val="Нет"/>
          <w:rtl w:val="0"/>
          <w:lang w:val="en-US"/>
        </w:rPr>
        <w:t xml:space="preserve">поочередно поднимая колени к груди </w:t>
      </w:r>
      <w:r>
        <w:rPr>
          <w:rStyle w:val="Нет"/>
          <w:rtl w:val="0"/>
          <w:lang w:val="en-US"/>
        </w:rPr>
        <w:t xml:space="preserve">2 </w:t>
      </w:r>
      <w:r>
        <w:rPr>
          <w:rStyle w:val="Нет"/>
          <w:rtl w:val="0"/>
          <w:lang w:val="en-US"/>
        </w:rPr>
        <w:t xml:space="preserve">серии по </w:t>
      </w:r>
      <w:r>
        <w:rPr>
          <w:rStyle w:val="Нет"/>
          <w:rtl w:val="0"/>
          <w:lang w:val="en-US"/>
        </w:rPr>
        <w:t xml:space="preserve">30 </w:t>
      </w:r>
      <w:r>
        <w:rPr>
          <w:rStyle w:val="Нет"/>
          <w:rtl w:val="0"/>
          <w:lang w:val="en-US"/>
        </w:rPr>
        <w:t xml:space="preserve">секунд с паузой между сериями </w:t>
      </w:r>
      <w:r>
        <w:rPr>
          <w:rStyle w:val="Нет"/>
          <w:rtl w:val="0"/>
          <w:lang w:val="en-US"/>
        </w:rPr>
        <w:t xml:space="preserve">1 </w:t>
      </w:r>
      <w:r>
        <w:rPr>
          <w:rStyle w:val="Нет"/>
          <w:rtl w:val="0"/>
          <w:lang w:val="en-US"/>
        </w:rPr>
        <w:t>минута</w:t>
      </w:r>
    </w:p>
    <w:p>
      <w:pPr>
        <w:pStyle w:val="Normal.0"/>
        <w:rPr>
          <w:rStyle w:val="Нет"/>
          <w:lang w:val="en-US"/>
        </w:rPr>
      </w:pPr>
      <w:r>
        <w:rPr>
          <w:rStyle w:val="Нет"/>
          <w:rtl w:val="0"/>
          <w:lang w:val="en-US"/>
        </w:rPr>
        <w:t xml:space="preserve">Понимания иуловища из положения лёжа </w:t>
      </w:r>
      <w:r>
        <w:rPr>
          <w:rStyle w:val="Нет"/>
          <w:rtl w:val="0"/>
          <w:lang w:val="en-US"/>
        </w:rPr>
        <w:t xml:space="preserve">35 </w:t>
      </w:r>
      <w:r>
        <w:rPr>
          <w:rStyle w:val="Нет"/>
          <w:rtl w:val="0"/>
          <w:lang w:val="en-US"/>
        </w:rPr>
        <w:t xml:space="preserve">раз </w:t>
      </w:r>
    </w:p>
    <w:p>
      <w:pPr>
        <w:pStyle w:val="Normal.0"/>
        <w:rPr>
          <w:rStyle w:val="Нет"/>
          <w:lang w:val="en-US"/>
        </w:rPr>
      </w:pPr>
      <w:r>
        <w:rPr>
          <w:rStyle w:val="Нет"/>
          <w:rtl w:val="0"/>
          <w:lang w:val="en-US"/>
        </w:rPr>
        <w:t xml:space="preserve">Понимания ног из положения лёжа </w:t>
      </w:r>
      <w:r>
        <w:rPr>
          <w:rStyle w:val="Нет"/>
          <w:rtl w:val="0"/>
          <w:lang w:val="en-US"/>
        </w:rPr>
        <w:t xml:space="preserve">- 35 </w:t>
      </w:r>
      <w:r>
        <w:rPr>
          <w:rStyle w:val="Нет"/>
          <w:rtl w:val="0"/>
          <w:lang w:val="en-US"/>
        </w:rPr>
        <w:t>раз</w:t>
      </w:r>
    </w:p>
    <w:p>
      <w:pPr>
        <w:pStyle w:val="Normal.0"/>
        <w:rPr>
          <w:rStyle w:val="Нет"/>
          <w:lang w:val="en-US"/>
        </w:rPr>
      </w:pPr>
      <w:r>
        <w:rPr>
          <w:rStyle w:val="Нет"/>
          <w:rtl w:val="0"/>
          <w:lang w:val="en-US"/>
        </w:rPr>
        <w:t xml:space="preserve">Отжимание </w:t>
      </w:r>
      <w:r>
        <w:rPr>
          <w:rStyle w:val="Нет"/>
          <w:rtl w:val="0"/>
          <w:lang w:val="en-US"/>
        </w:rPr>
        <w:t xml:space="preserve">- 35 </w:t>
      </w:r>
      <w:r>
        <w:rPr>
          <w:rStyle w:val="Нет"/>
          <w:rtl w:val="0"/>
          <w:lang w:val="en-US"/>
        </w:rPr>
        <w:t>раз</w:t>
      </w:r>
      <w:r>
        <w:rPr>
          <w:rStyle w:val="Нет"/>
          <w:rtl w:val="0"/>
          <w:lang w:val="en-US"/>
        </w:rPr>
        <w:t>;</w:t>
      </w:r>
    </w:p>
    <w:p>
      <w:pPr>
        <w:pStyle w:val="Normal.0"/>
        <w:rPr>
          <w:rStyle w:val="Нет"/>
          <w:u w:val="single"/>
          <w:lang w:val="en-US"/>
        </w:rPr>
      </w:pPr>
      <w:r>
        <w:rPr>
          <w:rStyle w:val="Нет"/>
          <w:rtl w:val="0"/>
          <w:lang w:val="en-US"/>
        </w:rPr>
        <w:t xml:space="preserve">«Лодочка» </w:t>
      </w:r>
      <w:r>
        <w:rPr>
          <w:rStyle w:val="Нет"/>
          <w:rtl w:val="0"/>
          <w:lang w:val="en-US"/>
        </w:rPr>
        <w:t xml:space="preserve">-  35 </w:t>
      </w:r>
      <w:r>
        <w:rPr>
          <w:rStyle w:val="Нет"/>
          <w:rtl w:val="0"/>
          <w:lang w:val="en-US"/>
        </w:rPr>
        <w:t>раз</w:t>
      </w:r>
      <w:r>
        <w:rPr>
          <w:rStyle w:val="Нет"/>
          <w:rtl w:val="0"/>
          <w:lang w:val="en-US"/>
        </w:rPr>
        <w:t xml:space="preserve">.  </w:t>
      </w:r>
    </w:p>
    <w:p>
      <w:pPr>
        <w:pStyle w:val="Normal.0"/>
        <w:rPr>
          <w:rStyle w:val="Нет"/>
          <w:u w:val="single"/>
          <w:lang w:val="en-US"/>
        </w:rPr>
      </w:pPr>
      <w:r>
        <w:rPr>
          <w:rStyle w:val="Нет"/>
          <w:u w:val="single"/>
          <w:rtl w:val="0"/>
          <w:lang w:val="en-US"/>
        </w:rPr>
        <w:t>Растяжка</w:t>
      </w:r>
      <w:r>
        <w:rPr>
          <w:rStyle w:val="Нет"/>
          <w:u w:val="single"/>
          <w:rtl w:val="0"/>
          <w:lang w:val="en-US"/>
        </w:rPr>
        <w:t>.</w:t>
      </w:r>
    </w:p>
    <w:p>
      <w:pPr>
        <w:pStyle w:val="Normal.0"/>
        <w:rPr>
          <w:rStyle w:val="Нет"/>
          <w:lang w:val="en-US"/>
        </w:rPr>
      </w:pPr>
      <w:r>
        <w:rPr>
          <w:rStyle w:val="Hyperlink.1"/>
          <w:outline w:val="0"/>
          <w:color w:val="0000ff"/>
          <w:u w:val="single" w:color="0000ff"/>
          <w:lang w:val="en-US"/>
          <w14:textFill>
            <w14:solidFill>
              <w14:srgbClr w14:val="0000FF"/>
            </w14:solidFill>
          </w14:textFill>
        </w:rPr>
        <w:fldChar w:fldCharType="begin" w:fldLock="0"/>
      </w:r>
      <w:r>
        <w:rPr>
          <w:rStyle w:val="Hyperlink.1"/>
          <w:outline w:val="0"/>
          <w:color w:val="0000ff"/>
          <w:u w:val="single" w:color="0000ff"/>
          <w:lang w:val="en-US"/>
          <w14:textFill>
            <w14:solidFill>
              <w14:srgbClr w14:val="0000FF"/>
            </w14:solidFill>
          </w14:textFill>
        </w:rPr>
        <w:instrText xml:space="preserve"> HYPERLINK "https://vk.com/away.php?utf=1&amp;to=https%252525253A%252525252F%252525252Fyoutu.be%252525252F7TvReZrFTF8"</w:instrText>
      </w:r>
      <w:r>
        <w:rPr>
          <w:rStyle w:val="Hyperlink.1"/>
          <w:outline w:val="0"/>
          <w:color w:val="0000ff"/>
          <w:u w:val="single" w:color="0000ff"/>
          <w:lang w:val="en-US"/>
          <w14:textFill>
            <w14:solidFill>
              <w14:srgbClr w14:val="0000FF"/>
            </w14:solidFill>
          </w14:textFill>
        </w:rPr>
        <w:fldChar w:fldCharType="separate" w:fldLock="0"/>
      </w:r>
      <w:r>
        <w:rPr>
          <w:rStyle w:val="Hyperlink.1"/>
          <w:outline w:val="0"/>
          <w:color w:val="0000ff"/>
          <w:u w:val="single" w:color="0000ff"/>
          <w:rtl w:val="0"/>
          <w:lang w:val="en-US"/>
          <w14:textFill>
            <w14:solidFill>
              <w14:srgbClr w14:val="0000FF"/>
            </w14:solidFill>
          </w14:textFill>
        </w:rPr>
        <w:t>https://vk.com/away.php?utf=1&amp;to=https%3A%2F%2Fyoutu.be%2F7TvReZrFTF8</w:t>
      </w:r>
      <w:r>
        <w:rPr>
          <w:lang w:val="en-US"/>
        </w:rPr>
        <w:fldChar w:fldCharType="end" w:fldLock="0"/>
      </w:r>
      <w:r>
        <w:rPr>
          <w:rStyle w:val="Нет"/>
          <w:rtl w:val="0"/>
          <w:lang w:val="en-US"/>
        </w:rPr>
        <w:t xml:space="preserve"> - </w:t>
      </w:r>
      <w:r>
        <w:rPr>
          <w:rStyle w:val="Нет"/>
          <w:rtl w:val="0"/>
          <w:lang w:val="en-US"/>
        </w:rPr>
        <w:t>ссылка на комплекс упражнений на растяжку</w:t>
      </w:r>
      <w:r>
        <w:rPr>
          <w:rStyle w:val="Нет"/>
          <w:rtl w:val="0"/>
          <w:lang w:val="en-US"/>
        </w:rPr>
        <w:t xml:space="preserve">. </w:t>
      </w:r>
    </w:p>
    <w:p>
      <w:pPr>
        <w:pStyle w:val="Normal.0"/>
        <w:rPr>
          <w:rStyle w:val="Нет A"/>
          <w:lang w:val="en-US"/>
        </w:rPr>
      </w:pPr>
    </w:p>
    <w:p>
      <w:pPr>
        <w:pStyle w:val="Normal.0"/>
        <w:rPr>
          <w:rStyle w:val="Нет A"/>
          <w:lang w:val="en-US"/>
        </w:rPr>
      </w:pPr>
    </w:p>
    <w:p>
      <w:pPr>
        <w:pStyle w:val="Normal.0"/>
        <w:rPr>
          <w:rStyle w:val="Нет A"/>
          <w:lang w:val="en-US"/>
        </w:rPr>
      </w:pPr>
    </w:p>
    <w:p>
      <w:pPr>
        <w:pStyle w:val="Normal.0"/>
        <w:rPr>
          <w:rStyle w:val="Нет A"/>
          <w:lang w:val="en-US"/>
        </w:rPr>
      </w:pPr>
    </w:p>
    <w:p>
      <w:pPr>
        <w:pStyle w:val="Normal.0"/>
        <w:rPr>
          <w:rStyle w:val="Нет"/>
          <w:lang w:val="en-US"/>
        </w:rPr>
      </w:pPr>
      <w:r>
        <w:rPr>
          <w:rStyle w:val="Нет"/>
          <w:rtl w:val="0"/>
          <w:lang w:val="en-US"/>
        </w:rPr>
        <w:t xml:space="preserve"> </w:t>
      </w:r>
    </w:p>
    <w:p>
      <w:pPr>
        <w:pStyle w:val="Normal.0"/>
        <w:rPr>
          <w:rStyle w:val="Нет A"/>
          <w:lang w:val="en-US"/>
        </w:rPr>
      </w:pPr>
    </w:p>
    <w:p>
      <w:pPr>
        <w:pStyle w:val="Normal.0"/>
        <w:rPr>
          <w:rStyle w:val="Нет A"/>
          <w:lang w:val="en-US"/>
        </w:rPr>
      </w:pPr>
    </w:p>
    <w:p>
      <w:pPr>
        <w:pStyle w:val="Normal.0"/>
      </w:pPr>
      <w:r>
        <w:rPr>
          <w:rStyle w:val="Нет"/>
          <w:rtl w:val="0"/>
          <w:lang w:val="en-US"/>
        </w:rPr>
        <w:t xml:space="preserve"> </w:t>
      </w:r>
    </w:p>
    <w:sectPr>
      <w:headerReference w:type="default" r:id="rId4"/>
      <w:footerReference w:type="default" r:id="rId5"/>
      <w:pgSz w:w="16840" w:h="11900" w:orient="landscape"/>
      <w:pgMar w:top="238" w:right="284" w:bottom="244" w:left="284" w:header="709" w:footer="709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С числами"/>
  </w:abstractNum>
  <w:abstractNum w:abstractNumId="1">
    <w:multiLevelType w:val="hybridMultilevel"/>
    <w:styleLink w:val="С числами"/>
    <w:lvl w:ilvl="0">
      <w:start w:val="1"/>
      <w:numFmt w:val="decimal"/>
      <w:suff w:val="tab"/>
      <w:lvlText w:val="%1."/>
      <w:lvlJc w:val="left"/>
      <w:pPr>
        <w:ind w:left="4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2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20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6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44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2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60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8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Пункты"/>
  </w:abstractNum>
  <w:abstractNum w:abstractNumId="3">
    <w:multiLevelType w:val="hybridMultilevel"/>
    <w:styleLink w:val="Пункты"/>
    <w:lvl w:ilvl="0">
      <w:start w:val="1"/>
      <w:numFmt w:val="bullet"/>
      <w:suff w:val="tab"/>
      <w:lvlText w:val="-"/>
      <w:lvlJc w:val="left"/>
      <w:pPr>
        <w:ind w:left="527" w:hanging="527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1127" w:hanging="527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1727" w:hanging="527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2327" w:hanging="527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2927" w:hanging="527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3527" w:hanging="527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4127" w:hanging="527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4727" w:hanging="527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5327" w:hanging="527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1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ы">
    <w:name w:val="Колонтитулы"/>
    <w:next w:val="Колонтитулы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40"/>
      <w:szCs w:val="40"/>
      <w:u w:val="none" w:color="000000"/>
      <w:vertAlign w:val="baseline"/>
      <w:lang w:val="ru-RU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character" w:styleId="Нет A">
    <w:name w:val="Нет A"/>
  </w:style>
  <w:style w:type="numbering" w:styleId="С числами">
    <w:name w:val="С числами"/>
    <w:pPr>
      <w:numPr>
        <w:numId w:val="1"/>
      </w:numPr>
    </w:pPr>
  </w:style>
  <w:style w:type="character" w:styleId="Hyperlink.0">
    <w:name w:val="Hyperlink.0"/>
    <w:basedOn w:val="Hyperlink"/>
    <w:next w:val="Hyperlink.0"/>
    <w:rPr>
      <w:outline w:val="0"/>
      <w:color w:val="0000ff"/>
      <w:u w:val="single" w:color="0000ff"/>
      <w14:textFill>
        <w14:solidFill>
          <w14:srgbClr w14:val="0000FF"/>
        </w14:solidFill>
      </w14:textFill>
    </w:rPr>
  </w:style>
  <w:style w:type="character" w:styleId="Нет">
    <w:name w:val="Нет"/>
  </w:style>
  <w:style w:type="character" w:styleId="Hyperlink.1">
    <w:name w:val="Hyperlink.1"/>
    <w:basedOn w:val="Нет"/>
    <w:next w:val="Hyperlink.1"/>
    <w:rPr>
      <w:outline w:val="0"/>
      <w:color w:val="0000ff"/>
      <w:u w:val="single" w:color="0000ff"/>
      <w:lang w:val="en-US"/>
      <w14:textFill>
        <w14:solidFill>
          <w14:srgbClr w14:val="0000FF"/>
        </w14:solidFill>
      </w14:textFill>
    </w:rPr>
  </w:style>
  <w:style w:type="numbering" w:styleId="Пункты">
    <w:name w:val="Пункты"/>
    <w:pPr>
      <w:numPr>
        <w:numId w:val="3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